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15" w:rsidRDefault="00D72415" w:rsidP="00D72415">
      <w:pPr>
        <w:pStyle w:val="NormalWeb"/>
      </w:pPr>
      <w:r>
        <w:rPr>
          <w:rStyle w:val="Strong"/>
          <w:rFonts w:ascii="Helvetica" w:hAnsi="Helvetica" w:cs="Helvetica"/>
          <w:color w:val="008080"/>
        </w:rPr>
        <w:t>Mission Statement</w:t>
      </w:r>
    </w:p>
    <w:p w:rsidR="00D72415" w:rsidRDefault="00D72415" w:rsidP="00D72415">
      <w:pPr>
        <w:pStyle w:val="NormalWeb"/>
      </w:pPr>
      <w:r>
        <w:rPr>
          <w:rFonts w:ascii="Helvetica" w:hAnsi="Helvetica" w:cs="Helvetica"/>
          <w:sz w:val="20"/>
          <w:szCs w:val="20"/>
        </w:rPr>
        <w:t>The primary objective of the Building Department is to promote the public safety and the welfare of our residents by ensuring all construction conforms to State, Federal and Town regulations. The Building Department is available to answer questions, address concerns, and is a source of general building and zoning information. The Building Department manages the permits for Building, Mechanical, Electrical, Plumbing and Gas, and Weights and Measures.</w:t>
      </w:r>
      <w:bookmarkStart w:id="0" w:name="_GoBack"/>
      <w:bookmarkEnd w:id="0"/>
    </w:p>
    <w:p w:rsidR="00157AD5" w:rsidRDefault="00157AD5"/>
    <w:sectPr w:rsidR="001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5"/>
    <w:rsid w:val="00157AD5"/>
    <w:rsid w:val="003E6FAB"/>
    <w:rsid w:val="00D7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4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4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4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3925</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L. Feener</dc:creator>
  <cp:lastModifiedBy>Mary-Ellen L. Feener</cp:lastModifiedBy>
  <cp:revision>1</cp:revision>
  <cp:lastPrinted>2017-07-14T18:42:00Z</cp:lastPrinted>
  <dcterms:created xsi:type="dcterms:W3CDTF">2017-07-14T18:42:00Z</dcterms:created>
  <dcterms:modified xsi:type="dcterms:W3CDTF">2017-07-17T13:04:00Z</dcterms:modified>
</cp:coreProperties>
</file>