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EB00" w14:textId="442A2007" w:rsidR="009375AF" w:rsidRPr="00C25E8F" w:rsidRDefault="00064C89" w:rsidP="009375AF">
      <w:pPr>
        <w:jc w:val="center"/>
        <w:rPr>
          <w:rFonts w:ascii="Times New Roman" w:hAnsi="Times New Roman" w:cs="Times New Roman"/>
        </w:rPr>
      </w:pPr>
      <w:r>
        <w:rPr>
          <w:noProof/>
        </w:rPr>
        <w:drawing>
          <wp:inline distT="0" distB="0" distL="0" distR="0" wp14:anchorId="72F96C9F" wp14:editId="29BAB57C">
            <wp:extent cx="1085850" cy="1123950"/>
            <wp:effectExtent l="0" t="0" r="0" b="0"/>
            <wp:docPr id="2" name="Picture 2" descr="Hamilt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lt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123950"/>
                    </a:xfrm>
                    <a:prstGeom prst="rect">
                      <a:avLst/>
                    </a:prstGeom>
                    <a:noFill/>
                    <a:ln>
                      <a:noFill/>
                    </a:ln>
                  </pic:spPr>
                </pic:pic>
              </a:graphicData>
            </a:graphic>
          </wp:inline>
        </w:drawing>
      </w:r>
    </w:p>
    <w:p w14:paraId="40253A13" w14:textId="77777777" w:rsidR="00064C89" w:rsidRDefault="00FE3A90" w:rsidP="009375AF">
      <w:pPr>
        <w:spacing w:after="0"/>
        <w:jc w:val="center"/>
        <w:rPr>
          <w:rFonts w:ascii="Georgia" w:hAnsi="Georgia" w:cs="Times New Roman"/>
          <w:b/>
          <w:sz w:val="26"/>
          <w:szCs w:val="26"/>
        </w:rPr>
      </w:pPr>
      <w:r w:rsidRPr="009A2E55">
        <w:rPr>
          <w:rFonts w:ascii="Georgia" w:hAnsi="Georgia" w:cs="Times New Roman"/>
          <w:b/>
          <w:sz w:val="26"/>
          <w:szCs w:val="26"/>
        </w:rPr>
        <w:t xml:space="preserve">TOWN OF HAMILTON </w:t>
      </w:r>
    </w:p>
    <w:p w14:paraId="56CA7B6A" w14:textId="3E2D7DC5" w:rsidR="00EB5AAB" w:rsidRPr="006059AA" w:rsidRDefault="00FE3A90" w:rsidP="006059AA">
      <w:pPr>
        <w:spacing w:after="0"/>
        <w:jc w:val="center"/>
        <w:rPr>
          <w:rFonts w:ascii="Georgia" w:hAnsi="Georgia" w:cs="Times New Roman"/>
          <w:b/>
          <w:sz w:val="26"/>
          <w:szCs w:val="26"/>
        </w:rPr>
      </w:pPr>
      <w:r w:rsidRPr="009A2E55">
        <w:rPr>
          <w:rFonts w:ascii="Georgia" w:hAnsi="Georgia" w:cs="Times New Roman"/>
          <w:b/>
          <w:sz w:val="26"/>
          <w:szCs w:val="26"/>
        </w:rPr>
        <w:t xml:space="preserve">PLANNING BOARD </w:t>
      </w:r>
      <w:r w:rsidR="00064C89">
        <w:rPr>
          <w:rFonts w:ascii="Georgia" w:hAnsi="Georgia" w:cs="Times New Roman"/>
          <w:b/>
          <w:sz w:val="26"/>
          <w:szCs w:val="26"/>
        </w:rPr>
        <w:t xml:space="preserve">MEETING </w:t>
      </w:r>
      <w:r w:rsidRPr="009A2E55">
        <w:rPr>
          <w:rFonts w:ascii="Georgia" w:hAnsi="Georgia" w:cs="Times New Roman"/>
          <w:b/>
          <w:sz w:val="26"/>
          <w:szCs w:val="26"/>
        </w:rPr>
        <w:t>AGENDA</w:t>
      </w:r>
    </w:p>
    <w:p w14:paraId="0D5B05E8" w14:textId="77777777" w:rsidR="00525411" w:rsidRPr="00525411" w:rsidRDefault="00525411" w:rsidP="009375AF">
      <w:pPr>
        <w:spacing w:after="0"/>
        <w:jc w:val="center"/>
        <w:rPr>
          <w:rFonts w:ascii="Georgia" w:hAnsi="Georgia" w:cs="Times New Roman"/>
          <w:b/>
          <w:sz w:val="20"/>
          <w:szCs w:val="20"/>
        </w:rPr>
      </w:pPr>
    </w:p>
    <w:p w14:paraId="5A1EB18E" w14:textId="6297EB00" w:rsidR="009375AF" w:rsidRPr="00CD573D" w:rsidRDefault="00160F76" w:rsidP="009375AF">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Tuesday, </w:t>
      </w:r>
      <w:r w:rsidR="00A079DB">
        <w:rPr>
          <w:rFonts w:ascii="Times New Roman" w:hAnsi="Times New Roman" w:cs="Times New Roman"/>
          <w:sz w:val="25"/>
          <w:szCs w:val="25"/>
        </w:rPr>
        <w:t xml:space="preserve">June </w:t>
      </w:r>
      <w:r w:rsidR="006059AA">
        <w:rPr>
          <w:rFonts w:ascii="Times New Roman" w:hAnsi="Times New Roman" w:cs="Times New Roman"/>
          <w:sz w:val="25"/>
          <w:szCs w:val="25"/>
        </w:rPr>
        <w:t>17</w:t>
      </w:r>
      <w:r w:rsidR="00FB0512" w:rsidRPr="00CD573D">
        <w:rPr>
          <w:rFonts w:ascii="Times New Roman" w:hAnsi="Times New Roman" w:cs="Times New Roman"/>
          <w:sz w:val="25"/>
          <w:szCs w:val="25"/>
        </w:rPr>
        <w:t xml:space="preserve">, </w:t>
      </w:r>
      <w:r w:rsidR="00DC5EE1">
        <w:rPr>
          <w:rFonts w:ascii="Times New Roman" w:hAnsi="Times New Roman" w:cs="Times New Roman"/>
          <w:sz w:val="25"/>
          <w:szCs w:val="25"/>
        </w:rPr>
        <w:t>2025</w:t>
      </w:r>
      <w:r w:rsidR="00126986" w:rsidRPr="00CD573D">
        <w:rPr>
          <w:rFonts w:ascii="Times New Roman" w:hAnsi="Times New Roman" w:cs="Times New Roman"/>
          <w:sz w:val="25"/>
          <w:szCs w:val="25"/>
        </w:rPr>
        <w:t xml:space="preserve">, </w:t>
      </w:r>
      <w:r w:rsidR="00A079DB">
        <w:rPr>
          <w:rFonts w:ascii="Times New Roman" w:hAnsi="Times New Roman" w:cs="Times New Roman"/>
          <w:sz w:val="25"/>
          <w:szCs w:val="25"/>
        </w:rPr>
        <w:t>7</w:t>
      </w:r>
      <w:r w:rsidR="00C13C7D">
        <w:rPr>
          <w:rFonts w:ascii="Times New Roman" w:hAnsi="Times New Roman" w:cs="Times New Roman"/>
          <w:sz w:val="25"/>
          <w:szCs w:val="25"/>
        </w:rPr>
        <w:t>:00</w:t>
      </w:r>
      <w:r w:rsidR="009375AF" w:rsidRPr="00CD573D">
        <w:rPr>
          <w:rFonts w:ascii="Times New Roman" w:hAnsi="Times New Roman" w:cs="Times New Roman"/>
          <w:sz w:val="25"/>
          <w:szCs w:val="25"/>
        </w:rPr>
        <w:t xml:space="preserve"> PM</w:t>
      </w:r>
    </w:p>
    <w:p w14:paraId="668E7205" w14:textId="0794432A" w:rsidR="0026017B" w:rsidRPr="00CD573D" w:rsidRDefault="0026017B" w:rsidP="009375AF">
      <w:pPr>
        <w:spacing w:after="0" w:line="240" w:lineRule="auto"/>
        <w:jc w:val="center"/>
        <w:rPr>
          <w:rFonts w:ascii="Times New Roman" w:hAnsi="Times New Roman" w:cs="Times New Roman"/>
          <w:sz w:val="25"/>
          <w:szCs w:val="25"/>
        </w:rPr>
      </w:pPr>
      <w:r w:rsidRPr="00CD573D">
        <w:rPr>
          <w:rFonts w:ascii="Times New Roman" w:hAnsi="Times New Roman" w:cs="Times New Roman"/>
          <w:sz w:val="25"/>
          <w:szCs w:val="25"/>
        </w:rPr>
        <w:t>Hamilton</w:t>
      </w:r>
      <w:r w:rsidR="00A079DB">
        <w:rPr>
          <w:rFonts w:ascii="Times New Roman" w:hAnsi="Times New Roman" w:cs="Times New Roman"/>
          <w:sz w:val="25"/>
          <w:szCs w:val="25"/>
        </w:rPr>
        <w:t>-Wenham Public Library, 14 Union Street</w:t>
      </w:r>
      <w:r w:rsidR="00126986" w:rsidRPr="00CD573D">
        <w:rPr>
          <w:rFonts w:ascii="Times New Roman" w:hAnsi="Times New Roman" w:cs="Times New Roman"/>
          <w:sz w:val="25"/>
          <w:szCs w:val="25"/>
        </w:rPr>
        <w:t>, Hamilton, MA</w:t>
      </w:r>
    </w:p>
    <w:p w14:paraId="01B91711" w14:textId="77777777" w:rsidR="009375AF" w:rsidRPr="00C25E8F" w:rsidRDefault="009375AF" w:rsidP="009375AF">
      <w:pPr>
        <w:spacing w:after="0" w:line="240" w:lineRule="auto"/>
        <w:jc w:val="center"/>
        <w:rPr>
          <w:rFonts w:ascii="Times New Roman" w:hAnsi="Times New Roman" w:cs="Times New Roman"/>
          <w:sz w:val="28"/>
          <w:szCs w:val="28"/>
        </w:rPr>
      </w:pPr>
    </w:p>
    <w:p w14:paraId="34B69435" w14:textId="77777777" w:rsidR="00EC05D9" w:rsidRPr="00CD573D" w:rsidRDefault="00EC05D9" w:rsidP="00EC05D9">
      <w:pPr>
        <w:spacing w:after="0" w:line="240" w:lineRule="auto"/>
        <w:jc w:val="center"/>
        <w:rPr>
          <w:rFonts w:ascii="Georgia" w:hAnsi="Georgia" w:cs="Times New Roman"/>
          <w:b/>
          <w:color w:val="C00000"/>
          <w:sz w:val="19"/>
          <w:szCs w:val="19"/>
        </w:rPr>
      </w:pPr>
      <w:r w:rsidRPr="00CD573D">
        <w:rPr>
          <w:rFonts w:ascii="Georgia" w:hAnsi="Georgia" w:cs="Times New Roman"/>
          <w:b/>
          <w:color w:val="C00000"/>
          <w:sz w:val="19"/>
          <w:szCs w:val="19"/>
        </w:rPr>
        <w:t>THIS IS AN IN-PERSON MEETING. *</w:t>
      </w:r>
      <w:r w:rsidRPr="00CD573D">
        <w:rPr>
          <w:rFonts w:ascii="Georgia" w:hAnsi="Georgia" w:cs="Times New Roman"/>
          <w:b/>
          <w:color w:val="C00000"/>
          <w:sz w:val="19"/>
          <w:szCs w:val="19"/>
          <w:u w:val="single"/>
        </w:rPr>
        <w:t>NOTE</w:t>
      </w:r>
      <w:r w:rsidRPr="00CD573D">
        <w:rPr>
          <w:rFonts w:ascii="Georgia" w:hAnsi="Georgia" w:cs="Times New Roman"/>
          <w:b/>
          <w:color w:val="C00000"/>
          <w:sz w:val="19"/>
          <w:szCs w:val="19"/>
        </w:rPr>
        <w:t>: AS A COURTESY TO THE PUBLIC, ZOOM ACCESS WILL BE PROVIDED VIA THE LINK BELOW. HOWEVER THE MEETING WILL NOT BE TERMINATED IN THE EVENT THAT TECHNOLOGICAL ISSUES DISRUPT THE ZOOM BROADCAST.</w:t>
      </w:r>
    </w:p>
    <w:p w14:paraId="5B609576" w14:textId="77777777" w:rsidR="002F1266" w:rsidRPr="001555E9" w:rsidRDefault="002F1266" w:rsidP="009375AF">
      <w:pPr>
        <w:spacing w:after="0" w:line="240" w:lineRule="auto"/>
        <w:jc w:val="center"/>
        <w:rPr>
          <w:rFonts w:ascii="Times New Roman" w:hAnsi="Times New Roman" w:cs="Times New Roman"/>
          <w:sz w:val="24"/>
          <w:szCs w:val="24"/>
          <w:highlight w:val="yellow"/>
        </w:rPr>
      </w:pPr>
    </w:p>
    <w:p w14:paraId="2352C967" w14:textId="7F679FFD" w:rsidR="00BC43F1" w:rsidRPr="00972FBF" w:rsidRDefault="00126986" w:rsidP="00BC43F1">
      <w:pPr>
        <w:spacing w:after="0" w:line="240" w:lineRule="auto"/>
        <w:jc w:val="center"/>
        <w:rPr>
          <w:rFonts w:ascii="Times New Roman" w:hAnsi="Times New Roman" w:cs="Times New Roman"/>
          <w:b/>
          <w:sz w:val="24"/>
          <w:szCs w:val="24"/>
        </w:rPr>
      </w:pPr>
      <w:r w:rsidRPr="00972FBF">
        <w:rPr>
          <w:rFonts w:ascii="Times New Roman" w:hAnsi="Times New Roman" w:cs="Times New Roman"/>
          <w:b/>
          <w:sz w:val="24"/>
          <w:szCs w:val="24"/>
        </w:rPr>
        <w:t>ZOOM Log-in link:</w:t>
      </w:r>
    </w:p>
    <w:p w14:paraId="567544CA" w14:textId="36FFFF86" w:rsidR="00A079DB" w:rsidRPr="006059AA" w:rsidRDefault="006059AA" w:rsidP="00525411">
      <w:pPr>
        <w:spacing w:after="0" w:line="240" w:lineRule="auto"/>
        <w:jc w:val="center"/>
        <w:rPr>
          <w:rFonts w:ascii="Times New Roman" w:hAnsi="Times New Roman" w:cs="Times New Roman"/>
          <w:sz w:val="24"/>
          <w:szCs w:val="24"/>
        </w:rPr>
      </w:pPr>
      <w:hyperlink r:id="rId9" w:history="1">
        <w:r w:rsidRPr="006059AA">
          <w:rPr>
            <w:rStyle w:val="Hyperlink"/>
            <w:rFonts w:ascii="Times New Roman" w:hAnsi="Times New Roman" w:cs="Times New Roman"/>
            <w:sz w:val="24"/>
            <w:szCs w:val="24"/>
          </w:rPr>
          <w:t>https://us02web.zoom.us/j/83086949792?pwd=9zxvcz2XLGdK7LqCd4PnIac05a216O.1</w:t>
        </w:r>
      </w:hyperlink>
    </w:p>
    <w:p w14:paraId="14AF0FF8" w14:textId="77777777" w:rsidR="006059AA" w:rsidRPr="00A079DB" w:rsidRDefault="006059AA" w:rsidP="00525411">
      <w:pPr>
        <w:spacing w:after="0" w:line="240" w:lineRule="auto"/>
        <w:jc w:val="center"/>
        <w:rPr>
          <w:rFonts w:ascii="Times New Roman" w:hAnsi="Times New Roman" w:cs="Times New Roman"/>
          <w:sz w:val="12"/>
          <w:szCs w:val="12"/>
        </w:rPr>
      </w:pPr>
    </w:p>
    <w:p w14:paraId="35FC8BA1" w14:textId="328DA3BB" w:rsidR="003008A5" w:rsidRDefault="00126986" w:rsidP="00525411">
      <w:pPr>
        <w:spacing w:after="0" w:line="240" w:lineRule="auto"/>
        <w:jc w:val="center"/>
        <w:rPr>
          <w:rFonts w:ascii="Times New Roman" w:hAnsi="Times New Roman" w:cs="Times New Roman"/>
          <w:color w:val="000000"/>
          <w:sz w:val="24"/>
          <w:szCs w:val="24"/>
        </w:rPr>
      </w:pPr>
      <w:r w:rsidRPr="00525411">
        <w:rPr>
          <w:rFonts w:ascii="Times New Roman" w:hAnsi="Times New Roman" w:cs="Times New Roman"/>
          <w:sz w:val="24"/>
          <w:szCs w:val="24"/>
        </w:rPr>
        <w:t xml:space="preserve">Meeting ID: </w:t>
      </w:r>
      <w:r w:rsidR="00A079DB">
        <w:rPr>
          <w:rFonts w:ascii="Times New Roman" w:hAnsi="Times New Roman" w:cs="Times New Roman"/>
          <w:color w:val="232333"/>
          <w:spacing w:val="6"/>
          <w:sz w:val="24"/>
          <w:szCs w:val="24"/>
          <w:shd w:val="clear" w:color="auto" w:fill="FFFFFF"/>
        </w:rPr>
        <w:t>8</w:t>
      </w:r>
      <w:r w:rsidR="006059AA">
        <w:rPr>
          <w:rFonts w:ascii="Times New Roman" w:hAnsi="Times New Roman" w:cs="Times New Roman"/>
          <w:color w:val="232333"/>
          <w:spacing w:val="6"/>
          <w:sz w:val="24"/>
          <w:szCs w:val="24"/>
          <w:shd w:val="clear" w:color="auto" w:fill="FFFFFF"/>
        </w:rPr>
        <w:t>30</w:t>
      </w:r>
      <w:r w:rsidR="00A079DB">
        <w:rPr>
          <w:rFonts w:ascii="Times New Roman" w:hAnsi="Times New Roman" w:cs="Times New Roman"/>
          <w:color w:val="232333"/>
          <w:spacing w:val="6"/>
          <w:sz w:val="24"/>
          <w:szCs w:val="24"/>
          <w:shd w:val="clear" w:color="auto" w:fill="FFFFFF"/>
        </w:rPr>
        <w:t xml:space="preserve"> </w:t>
      </w:r>
      <w:r w:rsidR="006059AA">
        <w:rPr>
          <w:rFonts w:ascii="Times New Roman" w:hAnsi="Times New Roman" w:cs="Times New Roman"/>
          <w:color w:val="232333"/>
          <w:spacing w:val="6"/>
          <w:sz w:val="24"/>
          <w:szCs w:val="24"/>
          <w:shd w:val="clear" w:color="auto" w:fill="FFFFFF"/>
        </w:rPr>
        <w:t>8694</w:t>
      </w:r>
      <w:r w:rsidR="00A079DB">
        <w:rPr>
          <w:rFonts w:ascii="Times New Roman" w:hAnsi="Times New Roman" w:cs="Times New Roman"/>
          <w:color w:val="232333"/>
          <w:spacing w:val="6"/>
          <w:sz w:val="24"/>
          <w:szCs w:val="24"/>
          <w:shd w:val="clear" w:color="auto" w:fill="FFFFFF"/>
        </w:rPr>
        <w:t xml:space="preserve"> </w:t>
      </w:r>
      <w:r w:rsidR="006059AA">
        <w:rPr>
          <w:rFonts w:ascii="Times New Roman" w:hAnsi="Times New Roman" w:cs="Times New Roman"/>
          <w:color w:val="232333"/>
          <w:spacing w:val="6"/>
          <w:sz w:val="24"/>
          <w:szCs w:val="24"/>
          <w:shd w:val="clear" w:color="auto" w:fill="FFFFFF"/>
        </w:rPr>
        <w:t>9792</w:t>
      </w:r>
      <w:proofErr w:type="gramStart"/>
      <w:r w:rsidRPr="00525411">
        <w:rPr>
          <w:rFonts w:ascii="Times New Roman" w:hAnsi="Times New Roman" w:cs="Times New Roman"/>
          <w:color w:val="000000"/>
          <w:sz w:val="24"/>
          <w:szCs w:val="24"/>
        </w:rPr>
        <w:tab/>
      </w:r>
      <w:r w:rsidR="00716DFA" w:rsidRPr="00525411">
        <w:rPr>
          <w:rFonts w:ascii="Times New Roman" w:hAnsi="Times New Roman" w:cs="Times New Roman"/>
          <w:color w:val="000000"/>
          <w:sz w:val="24"/>
          <w:szCs w:val="24"/>
        </w:rPr>
        <w:t xml:space="preserve">  </w:t>
      </w:r>
      <w:r w:rsidR="00BC43F1" w:rsidRPr="00525411">
        <w:rPr>
          <w:rFonts w:ascii="Times New Roman" w:hAnsi="Times New Roman" w:cs="Times New Roman"/>
          <w:sz w:val="24"/>
          <w:szCs w:val="24"/>
        </w:rPr>
        <w:t>Passcode</w:t>
      </w:r>
      <w:proofErr w:type="gramEnd"/>
      <w:r w:rsidR="00BC43F1" w:rsidRPr="00525411">
        <w:rPr>
          <w:rFonts w:ascii="Times New Roman" w:hAnsi="Times New Roman" w:cs="Times New Roman"/>
          <w:sz w:val="24"/>
          <w:szCs w:val="24"/>
        </w:rPr>
        <w:t xml:space="preserve">: </w:t>
      </w:r>
      <w:r w:rsidR="006059AA">
        <w:rPr>
          <w:rFonts w:ascii="Times New Roman" w:hAnsi="Times New Roman" w:cs="Times New Roman"/>
          <w:color w:val="000000"/>
          <w:sz w:val="24"/>
          <w:szCs w:val="24"/>
        </w:rPr>
        <w:t>950883</w:t>
      </w:r>
      <w:r w:rsidR="00716DFA" w:rsidRPr="00525411">
        <w:rPr>
          <w:rFonts w:ascii="Times New Roman" w:hAnsi="Times New Roman" w:cs="Times New Roman"/>
          <w:color w:val="000000"/>
          <w:sz w:val="24"/>
          <w:szCs w:val="24"/>
        </w:rPr>
        <w:tab/>
      </w:r>
      <w:r w:rsidRPr="00525411">
        <w:rPr>
          <w:rFonts w:ascii="Times New Roman" w:hAnsi="Times New Roman" w:cs="Times New Roman"/>
          <w:color w:val="000000"/>
          <w:sz w:val="24"/>
          <w:szCs w:val="24"/>
        </w:rPr>
        <w:t>Dial by location: (929) 205-6099</w:t>
      </w:r>
    </w:p>
    <w:p w14:paraId="34856ADE" w14:textId="2CC6CE13" w:rsidR="0031216E" w:rsidRPr="001555E9" w:rsidRDefault="0031216E" w:rsidP="00947770">
      <w:pPr>
        <w:spacing w:after="0" w:line="240" w:lineRule="auto"/>
        <w:rPr>
          <w:rFonts w:ascii="Times New Roman" w:hAnsi="Times New Roman" w:cs="Times New Roman"/>
          <w:i/>
          <w:color w:val="000000"/>
          <w:sz w:val="20"/>
          <w:szCs w:val="20"/>
        </w:rPr>
      </w:pPr>
    </w:p>
    <w:p w14:paraId="61DC7F39" w14:textId="77777777" w:rsidR="002C1A12" w:rsidRPr="000E7C0F" w:rsidRDefault="002C1A12" w:rsidP="00947770">
      <w:pPr>
        <w:spacing w:after="0" w:line="240" w:lineRule="auto"/>
        <w:rPr>
          <w:rFonts w:ascii="Times New Roman" w:hAnsi="Times New Roman" w:cs="Times New Roman"/>
          <w:b/>
          <w:strike/>
          <w:color w:val="FF0000"/>
          <w:sz w:val="12"/>
          <w:szCs w:val="12"/>
        </w:rPr>
      </w:pPr>
    </w:p>
    <w:p w14:paraId="3F366D31" w14:textId="77777777" w:rsidR="00BE68B6" w:rsidRPr="001555E9" w:rsidRDefault="00BE68B6" w:rsidP="00BE68B6">
      <w:pPr>
        <w:pStyle w:val="ListParagraph"/>
        <w:spacing w:after="80"/>
        <w:ind w:left="1440" w:right="432"/>
        <w:contextualSpacing w:val="0"/>
        <w:rPr>
          <w:rFonts w:ascii="Times New Roman" w:hAnsi="Times New Roman" w:cs="Times New Roman"/>
          <w:b/>
          <w:sz w:val="4"/>
          <w:szCs w:val="4"/>
        </w:rPr>
      </w:pPr>
    </w:p>
    <w:p w14:paraId="7B2641B4" w14:textId="1B822A5E" w:rsidR="00781781" w:rsidRDefault="00781781" w:rsidP="00BE68B6">
      <w:pPr>
        <w:pStyle w:val="ListParagraph"/>
        <w:numPr>
          <w:ilvl w:val="0"/>
          <w:numId w:val="1"/>
        </w:numPr>
        <w:spacing w:after="80"/>
        <w:ind w:right="432"/>
        <w:contextualSpacing w:val="0"/>
        <w:rPr>
          <w:rFonts w:ascii="Times New Roman" w:hAnsi="Times New Roman" w:cs="Times New Roman"/>
          <w:b/>
          <w:sz w:val="24"/>
          <w:szCs w:val="24"/>
        </w:rPr>
      </w:pPr>
      <w:r>
        <w:rPr>
          <w:rFonts w:ascii="Times New Roman" w:hAnsi="Times New Roman" w:cs="Times New Roman"/>
          <w:b/>
          <w:sz w:val="24"/>
          <w:szCs w:val="24"/>
        </w:rPr>
        <w:t>REVIEW AND VOTE ON DRAFT MINUTES FROM PREVIOUS MEETINGS:</w:t>
      </w:r>
    </w:p>
    <w:p w14:paraId="6BA00B2C" w14:textId="2EBAEE29" w:rsidR="00781781" w:rsidRPr="00781781" w:rsidRDefault="00781781" w:rsidP="00781781">
      <w:pPr>
        <w:pStyle w:val="ListParagraph"/>
        <w:numPr>
          <w:ilvl w:val="1"/>
          <w:numId w:val="1"/>
        </w:numPr>
        <w:spacing w:after="80"/>
        <w:ind w:right="432"/>
        <w:contextualSpacing w:val="0"/>
        <w:rPr>
          <w:rFonts w:ascii="Times New Roman" w:hAnsi="Times New Roman" w:cs="Times New Roman"/>
          <w:b/>
          <w:sz w:val="24"/>
          <w:szCs w:val="24"/>
        </w:rPr>
      </w:pPr>
      <w:r>
        <w:rPr>
          <w:rFonts w:ascii="Times New Roman" w:hAnsi="Times New Roman" w:cs="Times New Roman"/>
          <w:bCs/>
          <w:sz w:val="24"/>
          <w:szCs w:val="24"/>
        </w:rPr>
        <w:t>April 8, 2025</w:t>
      </w:r>
    </w:p>
    <w:p w14:paraId="544F775B" w14:textId="1DC60CD2" w:rsidR="00781781" w:rsidRDefault="00781781" w:rsidP="00781781">
      <w:pPr>
        <w:pStyle w:val="ListParagraph"/>
        <w:numPr>
          <w:ilvl w:val="1"/>
          <w:numId w:val="1"/>
        </w:numPr>
        <w:spacing w:after="80"/>
        <w:ind w:right="432"/>
        <w:contextualSpacing w:val="0"/>
        <w:rPr>
          <w:rFonts w:ascii="Times New Roman" w:hAnsi="Times New Roman" w:cs="Times New Roman"/>
          <w:b/>
          <w:sz w:val="24"/>
          <w:szCs w:val="24"/>
        </w:rPr>
      </w:pPr>
      <w:r>
        <w:rPr>
          <w:rFonts w:ascii="Times New Roman" w:hAnsi="Times New Roman" w:cs="Times New Roman"/>
          <w:bCs/>
          <w:sz w:val="24"/>
          <w:szCs w:val="24"/>
        </w:rPr>
        <w:t>April 29, 2025</w:t>
      </w:r>
    </w:p>
    <w:p w14:paraId="2A843999" w14:textId="430D9552" w:rsidR="00BE68B6" w:rsidRDefault="00047083" w:rsidP="00BE68B6">
      <w:pPr>
        <w:pStyle w:val="ListParagraph"/>
        <w:numPr>
          <w:ilvl w:val="0"/>
          <w:numId w:val="1"/>
        </w:numPr>
        <w:spacing w:after="80"/>
        <w:ind w:right="432"/>
        <w:contextualSpacing w:val="0"/>
        <w:rPr>
          <w:rFonts w:ascii="Times New Roman" w:hAnsi="Times New Roman" w:cs="Times New Roman"/>
          <w:b/>
          <w:sz w:val="24"/>
          <w:szCs w:val="24"/>
        </w:rPr>
      </w:pPr>
      <w:r>
        <w:rPr>
          <w:rFonts w:ascii="Times New Roman" w:hAnsi="Times New Roman" w:cs="Times New Roman"/>
          <w:b/>
          <w:sz w:val="24"/>
          <w:szCs w:val="24"/>
        </w:rPr>
        <w:t>PUBLIC HEARING</w:t>
      </w:r>
      <w:r w:rsidR="00BC53F8">
        <w:rPr>
          <w:rFonts w:ascii="Times New Roman" w:hAnsi="Times New Roman" w:cs="Times New Roman"/>
          <w:b/>
          <w:sz w:val="24"/>
          <w:szCs w:val="24"/>
        </w:rPr>
        <w:t>S</w:t>
      </w:r>
      <w:r w:rsidR="00BC53B4" w:rsidRPr="00BC53B4">
        <w:rPr>
          <w:rFonts w:ascii="Times New Roman" w:hAnsi="Times New Roman" w:cs="Times New Roman"/>
          <w:b/>
          <w:sz w:val="24"/>
          <w:szCs w:val="24"/>
        </w:rPr>
        <w:t>:</w:t>
      </w:r>
      <w:r w:rsidR="00BC53B4">
        <w:rPr>
          <w:rFonts w:ascii="Times New Roman" w:hAnsi="Times New Roman" w:cs="Times New Roman"/>
          <w:b/>
          <w:sz w:val="24"/>
          <w:szCs w:val="24"/>
        </w:rPr>
        <w:t xml:space="preserve"> </w:t>
      </w:r>
    </w:p>
    <w:p w14:paraId="29EE1AEA" w14:textId="2E28F86E" w:rsidR="00C810A0" w:rsidRPr="00C810A0" w:rsidRDefault="00C810A0" w:rsidP="00C810A0">
      <w:pPr>
        <w:spacing w:after="80"/>
        <w:ind w:right="432"/>
        <w:rPr>
          <w:rFonts w:ascii="Times New Roman" w:hAnsi="Times New Roman" w:cs="Times New Roman"/>
          <w:b/>
          <w:sz w:val="4"/>
          <w:szCs w:val="4"/>
        </w:rPr>
      </w:pPr>
    </w:p>
    <w:p w14:paraId="3833CF57" w14:textId="3A6E2F75" w:rsidR="00C810A0" w:rsidRPr="00781781" w:rsidRDefault="00C810A0" w:rsidP="00C810A0">
      <w:pPr>
        <w:pStyle w:val="ListParagraph"/>
        <w:numPr>
          <w:ilvl w:val="1"/>
          <w:numId w:val="1"/>
        </w:numPr>
        <w:spacing w:after="80" w:line="240" w:lineRule="auto"/>
        <w:ind w:right="432"/>
        <w:contextualSpacing w:val="0"/>
        <w:rPr>
          <w:rStyle w:val="Hyperlink"/>
          <w:rFonts w:ascii="Times New Roman" w:hAnsi="Times New Roman" w:cs="Times New Roman"/>
          <w:b/>
          <w:color w:val="auto"/>
          <w:sz w:val="24"/>
          <w:szCs w:val="24"/>
          <w:u w:val="none"/>
        </w:rPr>
      </w:pPr>
      <w:r>
        <w:rPr>
          <w:rFonts w:ascii="Times New Roman" w:hAnsi="Times New Roman" w:cs="Times New Roman"/>
          <w:sz w:val="24"/>
          <w:szCs w:val="24"/>
        </w:rPr>
        <w:t xml:space="preserve">ZONING BYLAW AMENDMENTS - </w:t>
      </w:r>
      <w:r w:rsidRPr="00BE68B6">
        <w:rPr>
          <w:rFonts w:ascii="Times New Roman" w:hAnsi="Times New Roman" w:cs="Times New Roman"/>
          <w:sz w:val="24"/>
          <w:szCs w:val="24"/>
        </w:rPr>
        <w:t xml:space="preserve">The Planning Board will conduct a public hearing pursuant to M.G.L. </w:t>
      </w:r>
      <w:proofErr w:type="spellStart"/>
      <w:r w:rsidRPr="00BE68B6">
        <w:rPr>
          <w:rFonts w:ascii="Times New Roman" w:hAnsi="Times New Roman" w:cs="Times New Roman"/>
          <w:sz w:val="24"/>
          <w:szCs w:val="24"/>
        </w:rPr>
        <w:t>c</w:t>
      </w:r>
      <w:r w:rsidRPr="00BE68B6">
        <w:rPr>
          <w:rFonts w:ascii="Times New Roman" w:hAnsi="Times New Roman" w:cs="Times New Roman"/>
          <w:bCs/>
          <w:sz w:val="24"/>
          <w:szCs w:val="24"/>
        </w:rPr>
        <w:t>h</w:t>
      </w:r>
      <w:r w:rsidRPr="00BE68B6">
        <w:rPr>
          <w:rFonts w:ascii="Times New Roman" w:hAnsi="Times New Roman" w:cs="Times New Roman"/>
          <w:b/>
          <w:bCs/>
          <w:sz w:val="24"/>
          <w:szCs w:val="24"/>
        </w:rPr>
        <w:t>.</w:t>
      </w:r>
      <w:proofErr w:type="spellEnd"/>
      <w:r w:rsidRPr="00BE68B6">
        <w:rPr>
          <w:rFonts w:ascii="Times New Roman" w:hAnsi="Times New Roman" w:cs="Times New Roman"/>
          <w:sz w:val="24"/>
          <w:szCs w:val="24"/>
        </w:rPr>
        <w:t xml:space="preserve"> 40A, </w:t>
      </w:r>
      <w:r w:rsidRPr="00BE68B6">
        <w:rPr>
          <w:rFonts w:ascii="Times New Roman" w:hAnsi="Times New Roman" w:cs="Times New Roman"/>
          <w:bCs/>
          <w:sz w:val="24"/>
          <w:szCs w:val="24"/>
        </w:rPr>
        <w:t>§</w:t>
      </w:r>
      <w:r w:rsidRPr="00BE68B6">
        <w:rPr>
          <w:rFonts w:ascii="Times New Roman" w:hAnsi="Times New Roman" w:cs="Times New Roman"/>
          <w:b/>
          <w:bCs/>
          <w:sz w:val="24"/>
          <w:szCs w:val="24"/>
        </w:rPr>
        <w:t xml:space="preserve"> </w:t>
      </w:r>
      <w:r w:rsidRPr="00BE68B6">
        <w:rPr>
          <w:rFonts w:ascii="Times New Roman" w:hAnsi="Times New Roman" w:cs="Times New Roman"/>
          <w:sz w:val="24"/>
          <w:szCs w:val="24"/>
        </w:rPr>
        <w:t>5, for consideration of proposed amendments to</w:t>
      </w:r>
      <w:r>
        <w:rPr>
          <w:rFonts w:ascii="Times New Roman" w:hAnsi="Times New Roman" w:cs="Times New Roman"/>
          <w:sz w:val="24"/>
          <w:szCs w:val="24"/>
        </w:rPr>
        <w:t xml:space="preserve"> </w:t>
      </w:r>
      <w:r w:rsidRPr="00BE68B6">
        <w:rPr>
          <w:rFonts w:ascii="Times New Roman" w:hAnsi="Times New Roman" w:cs="Times New Roman"/>
          <w:sz w:val="24"/>
          <w:szCs w:val="24"/>
        </w:rPr>
        <w:t xml:space="preserve">the Hamilton Zoning Bylaw. </w:t>
      </w:r>
      <w:r>
        <w:rPr>
          <w:rFonts w:ascii="Times New Roman" w:hAnsi="Times New Roman" w:cs="Times New Roman"/>
          <w:sz w:val="24"/>
          <w:szCs w:val="24"/>
        </w:rPr>
        <w:t>A description of</w:t>
      </w:r>
      <w:r w:rsidRPr="00BE68B6">
        <w:rPr>
          <w:rFonts w:ascii="Times New Roman" w:hAnsi="Times New Roman" w:cs="Times New Roman"/>
          <w:sz w:val="24"/>
          <w:szCs w:val="24"/>
        </w:rPr>
        <w:t xml:space="preserve"> the </w:t>
      </w:r>
      <w:r>
        <w:rPr>
          <w:rFonts w:ascii="Times New Roman" w:hAnsi="Times New Roman" w:cs="Times New Roman"/>
          <w:sz w:val="24"/>
          <w:szCs w:val="24"/>
        </w:rPr>
        <w:t>proposed zoning bylaw amendment</w:t>
      </w:r>
      <w:r w:rsidRPr="00BE68B6">
        <w:rPr>
          <w:rFonts w:ascii="Times New Roman" w:hAnsi="Times New Roman" w:cs="Times New Roman"/>
          <w:sz w:val="24"/>
          <w:szCs w:val="24"/>
        </w:rPr>
        <w:t xml:space="preserve"> under consideration can</w:t>
      </w:r>
      <w:r>
        <w:rPr>
          <w:rFonts w:ascii="Times New Roman" w:hAnsi="Times New Roman" w:cs="Times New Roman"/>
          <w:sz w:val="24"/>
          <w:szCs w:val="24"/>
        </w:rPr>
        <w:t xml:space="preserve"> be found on the posted May 20</w:t>
      </w:r>
      <w:r w:rsidRPr="00BE68B6">
        <w:rPr>
          <w:rFonts w:ascii="Times New Roman" w:hAnsi="Times New Roman" w:cs="Times New Roman"/>
          <w:sz w:val="24"/>
          <w:szCs w:val="24"/>
        </w:rPr>
        <w:t xml:space="preserve">, 2025 </w:t>
      </w:r>
      <w:r>
        <w:rPr>
          <w:rFonts w:ascii="Times New Roman" w:hAnsi="Times New Roman" w:cs="Times New Roman"/>
          <w:sz w:val="24"/>
          <w:szCs w:val="24"/>
        </w:rPr>
        <w:t xml:space="preserve">Zoning Bylaw </w:t>
      </w:r>
      <w:r w:rsidRPr="00BE68B6">
        <w:rPr>
          <w:rFonts w:ascii="Times New Roman" w:hAnsi="Times New Roman" w:cs="Times New Roman"/>
          <w:sz w:val="24"/>
          <w:szCs w:val="24"/>
        </w:rPr>
        <w:t xml:space="preserve">Planning Board </w:t>
      </w:r>
      <w:r w:rsidRPr="00BC53F8">
        <w:rPr>
          <w:rFonts w:ascii="Times New Roman" w:hAnsi="Times New Roman" w:cs="Times New Roman"/>
          <w:sz w:val="24"/>
          <w:szCs w:val="24"/>
        </w:rPr>
        <w:t>Public Hearing Notice</w:t>
      </w:r>
      <w:r w:rsidRPr="00BE68B6">
        <w:rPr>
          <w:rFonts w:ascii="Times New Roman" w:hAnsi="Times New Roman" w:cs="Times New Roman"/>
          <w:sz w:val="24"/>
          <w:szCs w:val="24"/>
        </w:rPr>
        <w:t xml:space="preserve">. The full text of the proposed zoning bylaw amendments may be reviewed at the Town Clerk’s Office, located at the Patton Homestead, 650 Asbury Street in Hamilton, during regular business hours, or by visiting the Hamilton Planning Board webpage at </w:t>
      </w:r>
      <w:hyperlink r:id="rId10" w:history="1">
        <w:r w:rsidRPr="00BE68B6">
          <w:rPr>
            <w:rStyle w:val="Hyperlink"/>
            <w:rFonts w:ascii="Times New Roman" w:hAnsi="Times New Roman" w:cs="Times New Roman"/>
            <w:sz w:val="24"/>
            <w:szCs w:val="24"/>
          </w:rPr>
          <w:t>https://www.hamiltonma.gov/government/planning-board/</w:t>
        </w:r>
      </w:hyperlink>
      <w:r>
        <w:rPr>
          <w:rStyle w:val="Hyperlink"/>
          <w:rFonts w:ascii="Times New Roman" w:hAnsi="Times New Roman" w:cs="Times New Roman"/>
          <w:color w:val="000000" w:themeColor="text1"/>
          <w:sz w:val="24"/>
          <w:szCs w:val="24"/>
          <w:u w:val="none"/>
        </w:rPr>
        <w:t xml:space="preserve">  </w:t>
      </w:r>
      <w:r w:rsidRPr="00C810A0">
        <w:rPr>
          <w:rStyle w:val="Hyperlink"/>
          <w:rFonts w:ascii="Times New Roman" w:hAnsi="Times New Roman" w:cs="Times New Roman"/>
          <w:b/>
          <w:i/>
          <w:color w:val="000000" w:themeColor="text1"/>
          <w:sz w:val="24"/>
          <w:szCs w:val="24"/>
          <w:u w:val="none"/>
        </w:rPr>
        <w:t>This public hearing was continued from the Planning Board’s May 20, 2025</w:t>
      </w:r>
      <w:r w:rsidR="00781781">
        <w:rPr>
          <w:rStyle w:val="Hyperlink"/>
          <w:rFonts w:ascii="Times New Roman" w:hAnsi="Times New Roman" w:cs="Times New Roman"/>
          <w:b/>
          <w:i/>
          <w:color w:val="000000" w:themeColor="text1"/>
          <w:sz w:val="24"/>
          <w:szCs w:val="24"/>
          <w:u w:val="none"/>
        </w:rPr>
        <w:t xml:space="preserve"> and June 3, 2025</w:t>
      </w:r>
      <w:r w:rsidRPr="00C810A0">
        <w:rPr>
          <w:rStyle w:val="Hyperlink"/>
          <w:rFonts w:ascii="Times New Roman" w:hAnsi="Times New Roman" w:cs="Times New Roman"/>
          <w:b/>
          <w:i/>
          <w:color w:val="000000" w:themeColor="text1"/>
          <w:sz w:val="24"/>
          <w:szCs w:val="24"/>
          <w:u w:val="none"/>
        </w:rPr>
        <w:t xml:space="preserve"> meeting</w:t>
      </w:r>
      <w:r w:rsidR="00781781">
        <w:rPr>
          <w:rStyle w:val="Hyperlink"/>
          <w:rFonts w:ascii="Times New Roman" w:hAnsi="Times New Roman" w:cs="Times New Roman"/>
          <w:b/>
          <w:i/>
          <w:color w:val="000000" w:themeColor="text1"/>
          <w:sz w:val="24"/>
          <w:szCs w:val="24"/>
          <w:u w:val="none"/>
        </w:rPr>
        <w:t>s</w:t>
      </w:r>
      <w:r w:rsidRPr="00C810A0">
        <w:rPr>
          <w:rStyle w:val="Hyperlink"/>
          <w:rFonts w:ascii="Times New Roman" w:hAnsi="Times New Roman" w:cs="Times New Roman"/>
          <w:b/>
          <w:i/>
          <w:color w:val="000000" w:themeColor="text1"/>
          <w:sz w:val="24"/>
          <w:szCs w:val="24"/>
          <w:u w:val="none"/>
        </w:rPr>
        <w:t>.</w:t>
      </w:r>
    </w:p>
    <w:p w14:paraId="301F7D10" w14:textId="77777777" w:rsidR="00781781" w:rsidRPr="00781781" w:rsidRDefault="00781781" w:rsidP="00781781">
      <w:pPr>
        <w:pStyle w:val="ListParagraph"/>
        <w:spacing w:after="80" w:line="240" w:lineRule="auto"/>
        <w:ind w:left="1440" w:right="432"/>
        <w:contextualSpacing w:val="0"/>
        <w:rPr>
          <w:rStyle w:val="Hyperlink"/>
          <w:rFonts w:ascii="Times New Roman" w:hAnsi="Times New Roman" w:cs="Times New Roman"/>
          <w:b/>
          <w:color w:val="auto"/>
          <w:sz w:val="12"/>
          <w:szCs w:val="12"/>
          <w:u w:val="none"/>
        </w:rPr>
      </w:pPr>
    </w:p>
    <w:p w14:paraId="7709FE2D" w14:textId="6D33E0A6" w:rsidR="00781781" w:rsidRDefault="00781781" w:rsidP="00781781">
      <w:pPr>
        <w:pStyle w:val="ListParagraph"/>
        <w:numPr>
          <w:ilvl w:val="0"/>
          <w:numId w:val="1"/>
        </w:numPr>
        <w:spacing w:after="80" w:line="240" w:lineRule="auto"/>
        <w:ind w:right="432"/>
        <w:contextualSpacing w:val="0"/>
        <w:rPr>
          <w:rFonts w:ascii="Times New Roman" w:hAnsi="Times New Roman" w:cs="Times New Roman"/>
          <w:b/>
          <w:sz w:val="24"/>
          <w:szCs w:val="24"/>
        </w:rPr>
      </w:pPr>
      <w:r>
        <w:rPr>
          <w:rFonts w:ascii="Times New Roman" w:hAnsi="Times New Roman" w:cs="Times New Roman"/>
          <w:b/>
          <w:sz w:val="24"/>
          <w:szCs w:val="24"/>
        </w:rPr>
        <w:t>LAND USE APPLICATIONS:</w:t>
      </w:r>
    </w:p>
    <w:p w14:paraId="7A3E3A82" w14:textId="77777777" w:rsidR="00BC43FC" w:rsidRPr="006059AA" w:rsidRDefault="00BC43FC" w:rsidP="00BC43FC">
      <w:pPr>
        <w:pStyle w:val="ListParagraph"/>
        <w:spacing w:after="80" w:line="240" w:lineRule="auto"/>
        <w:ind w:left="990" w:right="432"/>
        <w:contextualSpacing w:val="0"/>
        <w:rPr>
          <w:rFonts w:ascii="Times New Roman" w:hAnsi="Times New Roman" w:cs="Times New Roman"/>
          <w:b/>
          <w:sz w:val="4"/>
          <w:szCs w:val="4"/>
        </w:rPr>
      </w:pPr>
    </w:p>
    <w:p w14:paraId="4175AFC2" w14:textId="746C4581" w:rsidR="00781781" w:rsidRPr="00781781" w:rsidRDefault="00781781" w:rsidP="00781781">
      <w:pPr>
        <w:pStyle w:val="ListParagraph"/>
        <w:numPr>
          <w:ilvl w:val="1"/>
          <w:numId w:val="1"/>
        </w:numPr>
        <w:spacing w:after="80" w:line="240" w:lineRule="auto"/>
        <w:ind w:right="432"/>
        <w:contextualSpacing w:val="0"/>
        <w:rPr>
          <w:rFonts w:ascii="Times New Roman" w:hAnsi="Times New Roman" w:cs="Times New Roman"/>
          <w:bCs/>
          <w:sz w:val="24"/>
          <w:szCs w:val="24"/>
        </w:rPr>
      </w:pPr>
      <w:r w:rsidRPr="00781781">
        <w:rPr>
          <w:rFonts w:ascii="Times New Roman" w:hAnsi="Times New Roman" w:cs="Times New Roman"/>
          <w:bCs/>
          <w:sz w:val="24"/>
          <w:szCs w:val="24"/>
        </w:rPr>
        <w:t>FORM A</w:t>
      </w:r>
      <w:r>
        <w:rPr>
          <w:rFonts w:ascii="Times New Roman" w:hAnsi="Times New Roman" w:cs="Times New Roman"/>
          <w:bCs/>
          <w:sz w:val="24"/>
          <w:szCs w:val="24"/>
        </w:rPr>
        <w:t xml:space="preserve"> / APPROVAL NOT REQUIRED </w:t>
      </w:r>
      <w:r w:rsidR="00BC43FC">
        <w:rPr>
          <w:rFonts w:ascii="Times New Roman" w:hAnsi="Times New Roman" w:cs="Times New Roman"/>
          <w:bCs/>
          <w:sz w:val="24"/>
          <w:szCs w:val="24"/>
        </w:rPr>
        <w:t xml:space="preserve">REQUEST </w:t>
      </w:r>
      <w:r>
        <w:rPr>
          <w:rFonts w:ascii="Times New Roman" w:hAnsi="Times New Roman" w:cs="Times New Roman"/>
          <w:bCs/>
          <w:sz w:val="24"/>
          <w:szCs w:val="24"/>
        </w:rPr>
        <w:t xml:space="preserve">– </w:t>
      </w:r>
      <w:r w:rsidR="006059AA">
        <w:rPr>
          <w:rFonts w:ascii="Times New Roman" w:hAnsi="Times New Roman" w:cs="Times New Roman"/>
          <w:bCs/>
          <w:sz w:val="24"/>
          <w:szCs w:val="24"/>
        </w:rPr>
        <w:t xml:space="preserve">In accordance with M.G.L. </w:t>
      </w:r>
      <w:r w:rsidR="00E0604E">
        <w:rPr>
          <w:rFonts w:ascii="Times New Roman" w:hAnsi="Times New Roman" w:cs="Times New Roman"/>
          <w:bCs/>
          <w:sz w:val="24"/>
          <w:szCs w:val="24"/>
        </w:rPr>
        <w:t>c</w:t>
      </w:r>
      <w:r w:rsidR="006059AA">
        <w:rPr>
          <w:rFonts w:ascii="Times New Roman" w:hAnsi="Times New Roman" w:cs="Times New Roman"/>
          <w:bCs/>
          <w:sz w:val="24"/>
          <w:szCs w:val="24"/>
        </w:rPr>
        <w:t>. 41</w:t>
      </w:r>
      <w:r w:rsidR="00E0604E">
        <w:rPr>
          <w:rFonts w:ascii="Times New Roman" w:hAnsi="Times New Roman" w:cs="Times New Roman"/>
          <w:bCs/>
          <w:sz w:val="24"/>
          <w:szCs w:val="24"/>
        </w:rPr>
        <w:t>,</w:t>
      </w:r>
      <w:r w:rsidR="006059AA">
        <w:rPr>
          <w:rFonts w:ascii="Times New Roman" w:hAnsi="Times New Roman" w:cs="Times New Roman"/>
          <w:bCs/>
          <w:sz w:val="24"/>
          <w:szCs w:val="24"/>
        </w:rPr>
        <w:t xml:space="preserve"> § </w:t>
      </w:r>
      <w:r w:rsidR="00E0604E">
        <w:rPr>
          <w:rFonts w:ascii="Times New Roman" w:hAnsi="Times New Roman" w:cs="Times New Roman"/>
          <w:bCs/>
          <w:sz w:val="24"/>
          <w:szCs w:val="24"/>
        </w:rPr>
        <w:t>81,</w:t>
      </w:r>
      <w:r w:rsidR="006059AA">
        <w:rPr>
          <w:rFonts w:ascii="Times New Roman" w:hAnsi="Times New Roman" w:cs="Times New Roman"/>
          <w:bCs/>
          <w:sz w:val="24"/>
          <w:szCs w:val="24"/>
        </w:rPr>
        <w:t xml:space="preserve"> </w:t>
      </w:r>
      <w:r w:rsidR="00E0604E">
        <w:rPr>
          <w:rFonts w:ascii="Times New Roman" w:hAnsi="Times New Roman" w:cs="Times New Roman"/>
          <w:bCs/>
          <w:sz w:val="24"/>
          <w:szCs w:val="24"/>
        </w:rPr>
        <w:t>t</w:t>
      </w:r>
      <w:r>
        <w:rPr>
          <w:rFonts w:ascii="Times New Roman" w:hAnsi="Times New Roman" w:cs="Times New Roman"/>
          <w:bCs/>
          <w:sz w:val="24"/>
          <w:szCs w:val="24"/>
        </w:rPr>
        <w:t xml:space="preserve">he </w:t>
      </w:r>
      <w:r w:rsidR="00BC43FC">
        <w:rPr>
          <w:rFonts w:ascii="Times New Roman" w:hAnsi="Times New Roman" w:cs="Times New Roman"/>
          <w:bCs/>
          <w:sz w:val="24"/>
          <w:szCs w:val="24"/>
        </w:rPr>
        <w:t xml:space="preserve">owners/applicants, </w:t>
      </w:r>
      <w:r w:rsidR="00BC43FC">
        <w:rPr>
          <w:rFonts w:ascii="Times New Roman" w:hAnsi="Times New Roman" w:cs="Times New Roman"/>
          <w:bCs/>
          <w:sz w:val="24"/>
          <w:szCs w:val="24"/>
        </w:rPr>
        <w:t xml:space="preserve">Welch &amp; </w:t>
      </w:r>
      <w:proofErr w:type="spellStart"/>
      <w:r w:rsidR="00BC43FC">
        <w:rPr>
          <w:rFonts w:ascii="Times New Roman" w:hAnsi="Times New Roman" w:cs="Times New Roman"/>
          <w:bCs/>
          <w:sz w:val="24"/>
          <w:szCs w:val="24"/>
        </w:rPr>
        <w:t>Lamson</w:t>
      </w:r>
      <w:proofErr w:type="spellEnd"/>
      <w:r w:rsidR="00BC43FC">
        <w:rPr>
          <w:rFonts w:ascii="Times New Roman" w:hAnsi="Times New Roman" w:cs="Times New Roman"/>
          <w:bCs/>
          <w:sz w:val="24"/>
          <w:szCs w:val="24"/>
        </w:rPr>
        <w:t xml:space="preserve">, Inc. </w:t>
      </w:r>
      <w:r w:rsidR="00BC43FC">
        <w:rPr>
          <w:rFonts w:ascii="Times New Roman" w:hAnsi="Times New Roman" w:cs="Times New Roman"/>
          <w:bCs/>
          <w:sz w:val="24"/>
          <w:szCs w:val="24"/>
        </w:rPr>
        <w:t xml:space="preserve">and </w:t>
      </w:r>
      <w:r w:rsidR="00BC43FC">
        <w:rPr>
          <w:rFonts w:ascii="Times New Roman" w:hAnsi="Times New Roman" w:cs="Times New Roman"/>
          <w:bCs/>
          <w:sz w:val="24"/>
          <w:szCs w:val="24"/>
        </w:rPr>
        <w:t>Three Two Three Willow Realty Trust</w:t>
      </w:r>
      <w:r w:rsidR="00BC43FC">
        <w:rPr>
          <w:rFonts w:ascii="Times New Roman" w:hAnsi="Times New Roman" w:cs="Times New Roman"/>
          <w:bCs/>
          <w:sz w:val="24"/>
          <w:szCs w:val="24"/>
        </w:rPr>
        <w:t xml:space="preserve">, represented by Richard Kallman, Esq., request the Planning Board’s endorsement of a plan to allow for a lot boundary adjustment between 305 Willow Street (Assessor’s Map 55, Lot 237) and 323 Willow Street (Assessor’s Map 55, Lot 237A). </w:t>
      </w:r>
      <w:r w:rsidR="00E0604E">
        <w:rPr>
          <w:rFonts w:ascii="Times New Roman" w:hAnsi="Times New Roman" w:cs="Times New Roman"/>
          <w:bCs/>
          <w:sz w:val="24"/>
          <w:szCs w:val="24"/>
        </w:rPr>
        <w:t>The parcels are zoned Business.</w:t>
      </w:r>
    </w:p>
    <w:p w14:paraId="345568F5" w14:textId="77777777" w:rsidR="00C810A0" w:rsidRPr="00C810A0" w:rsidRDefault="00C810A0" w:rsidP="00C810A0">
      <w:pPr>
        <w:pStyle w:val="ListParagraph"/>
        <w:spacing w:after="80" w:line="240" w:lineRule="auto"/>
        <w:ind w:left="1440" w:right="432"/>
        <w:contextualSpacing w:val="0"/>
        <w:rPr>
          <w:rFonts w:ascii="Times New Roman" w:hAnsi="Times New Roman" w:cs="Times New Roman"/>
          <w:b/>
          <w:sz w:val="4"/>
          <w:szCs w:val="4"/>
        </w:rPr>
      </w:pPr>
    </w:p>
    <w:p w14:paraId="621CC65C" w14:textId="5FFB3314" w:rsidR="000B5B2C" w:rsidRPr="00E0604E" w:rsidRDefault="000B5B2C" w:rsidP="000E7C0F">
      <w:pPr>
        <w:spacing w:after="40"/>
        <w:ind w:right="432"/>
        <w:rPr>
          <w:rFonts w:ascii="Times New Roman" w:hAnsi="Times New Roman" w:cs="Times New Roman"/>
          <w:sz w:val="4"/>
          <w:szCs w:val="4"/>
        </w:rPr>
      </w:pPr>
    </w:p>
    <w:p w14:paraId="7769F926" w14:textId="74CF65DB" w:rsidR="00D67626" w:rsidRPr="001555E9" w:rsidRDefault="001C6A01" w:rsidP="001555E9">
      <w:pPr>
        <w:pStyle w:val="ListParagraph"/>
        <w:numPr>
          <w:ilvl w:val="0"/>
          <w:numId w:val="1"/>
        </w:numPr>
        <w:spacing w:after="40"/>
        <w:ind w:right="432"/>
        <w:contextualSpacing w:val="0"/>
        <w:rPr>
          <w:rFonts w:ascii="Times New Roman" w:hAnsi="Times New Roman" w:cs="Times New Roman"/>
          <w:b/>
          <w:sz w:val="24"/>
          <w:szCs w:val="24"/>
        </w:rPr>
      </w:pPr>
      <w:r w:rsidRPr="001C6A01">
        <w:rPr>
          <w:rFonts w:ascii="Times New Roman" w:hAnsi="Times New Roman" w:cs="Times New Roman"/>
          <w:b/>
          <w:sz w:val="24"/>
          <w:szCs w:val="24"/>
        </w:rPr>
        <w:t>ADJOURNMENT</w:t>
      </w:r>
    </w:p>
    <w:sectPr w:rsidR="00D67626" w:rsidRPr="001555E9" w:rsidSect="009847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D8A"/>
    <w:multiLevelType w:val="hybridMultilevel"/>
    <w:tmpl w:val="0DDCFE5C"/>
    <w:lvl w:ilvl="0" w:tplc="F2E4ABE2">
      <w:start w:val="1"/>
      <w:numFmt w:val="decimal"/>
      <w:lvlText w:val="%1."/>
      <w:lvlJc w:val="left"/>
      <w:pPr>
        <w:ind w:left="990" w:hanging="360"/>
      </w:pPr>
      <w:rPr>
        <w:rFonts w:ascii="Times New Roman" w:hAnsi="Times New Roman" w:cs="Times New Roman" w:hint="default"/>
        <w:b/>
      </w:rPr>
    </w:lvl>
    <w:lvl w:ilvl="1" w:tplc="BA9EB34E">
      <w:start w:val="1"/>
      <w:numFmt w:val="lowerLetter"/>
      <w:lvlText w:val="%2."/>
      <w:lvlJc w:val="left"/>
      <w:pPr>
        <w:ind w:left="1440" w:hanging="360"/>
      </w:pPr>
      <w:rPr>
        <w:rFonts w:ascii="Times New Roman" w:hAnsi="Times New Roman" w:cs="Times New Roman" w:hint="default"/>
        <w:b/>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08AF"/>
    <w:multiLevelType w:val="hybridMultilevel"/>
    <w:tmpl w:val="EAB83912"/>
    <w:lvl w:ilvl="0" w:tplc="F9920BE2">
      <w:start w:val="1"/>
      <w:numFmt w:val="decimal"/>
      <w:lvlText w:val="%1."/>
      <w:lvlJc w:val="left"/>
      <w:pPr>
        <w:ind w:left="81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821EE9"/>
    <w:multiLevelType w:val="hybridMultilevel"/>
    <w:tmpl w:val="AD9CD40C"/>
    <w:lvl w:ilvl="0" w:tplc="EE142A92">
      <w:start w:val="650"/>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AF"/>
    <w:rsid w:val="00037A82"/>
    <w:rsid w:val="00042C73"/>
    <w:rsid w:val="00047083"/>
    <w:rsid w:val="0005127A"/>
    <w:rsid w:val="00064C89"/>
    <w:rsid w:val="000B36AC"/>
    <w:rsid w:val="000B5B2C"/>
    <w:rsid w:val="000B68A2"/>
    <w:rsid w:val="000E7C0F"/>
    <w:rsid w:val="00126986"/>
    <w:rsid w:val="00141A35"/>
    <w:rsid w:val="001555E9"/>
    <w:rsid w:val="00160F76"/>
    <w:rsid w:val="001C0945"/>
    <w:rsid w:val="001C6A01"/>
    <w:rsid w:val="001E7AD1"/>
    <w:rsid w:val="002375B7"/>
    <w:rsid w:val="0026017B"/>
    <w:rsid w:val="0028580A"/>
    <w:rsid w:val="002B6A41"/>
    <w:rsid w:val="002C1244"/>
    <w:rsid w:val="002C1827"/>
    <w:rsid w:val="002C1A12"/>
    <w:rsid w:val="002F0FE7"/>
    <w:rsid w:val="002F1266"/>
    <w:rsid w:val="003008A5"/>
    <w:rsid w:val="0031216E"/>
    <w:rsid w:val="00341B43"/>
    <w:rsid w:val="003F0208"/>
    <w:rsid w:val="00402F04"/>
    <w:rsid w:val="00420048"/>
    <w:rsid w:val="00455840"/>
    <w:rsid w:val="00481CA4"/>
    <w:rsid w:val="00490053"/>
    <w:rsid w:val="004B2248"/>
    <w:rsid w:val="004D7798"/>
    <w:rsid w:val="004E044B"/>
    <w:rsid w:val="00504A71"/>
    <w:rsid w:val="00525411"/>
    <w:rsid w:val="0054398D"/>
    <w:rsid w:val="0055654D"/>
    <w:rsid w:val="0056311B"/>
    <w:rsid w:val="005808F5"/>
    <w:rsid w:val="005C2A30"/>
    <w:rsid w:val="005C6B5A"/>
    <w:rsid w:val="006059AA"/>
    <w:rsid w:val="00616C77"/>
    <w:rsid w:val="00630181"/>
    <w:rsid w:val="0067131C"/>
    <w:rsid w:val="006D1CC9"/>
    <w:rsid w:val="006E2B69"/>
    <w:rsid w:val="0070016D"/>
    <w:rsid w:val="00705C73"/>
    <w:rsid w:val="00716DFA"/>
    <w:rsid w:val="00723A09"/>
    <w:rsid w:val="00777E4F"/>
    <w:rsid w:val="00781781"/>
    <w:rsid w:val="007C6F28"/>
    <w:rsid w:val="007D76F5"/>
    <w:rsid w:val="008058D4"/>
    <w:rsid w:val="008630CC"/>
    <w:rsid w:val="00876BAB"/>
    <w:rsid w:val="008A0C3C"/>
    <w:rsid w:val="008E2FA1"/>
    <w:rsid w:val="00904755"/>
    <w:rsid w:val="009145CF"/>
    <w:rsid w:val="009375AF"/>
    <w:rsid w:val="00947336"/>
    <w:rsid w:val="00947770"/>
    <w:rsid w:val="00972FBF"/>
    <w:rsid w:val="00984769"/>
    <w:rsid w:val="009852B5"/>
    <w:rsid w:val="009A2E55"/>
    <w:rsid w:val="009A554E"/>
    <w:rsid w:val="00A079DB"/>
    <w:rsid w:val="00A348E4"/>
    <w:rsid w:val="00AA065D"/>
    <w:rsid w:val="00AF67C1"/>
    <w:rsid w:val="00B34870"/>
    <w:rsid w:val="00B5419A"/>
    <w:rsid w:val="00BC43F1"/>
    <w:rsid w:val="00BC43FC"/>
    <w:rsid w:val="00BC53B4"/>
    <w:rsid w:val="00BC53F8"/>
    <w:rsid w:val="00BE68B6"/>
    <w:rsid w:val="00C13C7D"/>
    <w:rsid w:val="00C25E8F"/>
    <w:rsid w:val="00C31A3C"/>
    <w:rsid w:val="00C522E1"/>
    <w:rsid w:val="00C54402"/>
    <w:rsid w:val="00C6431B"/>
    <w:rsid w:val="00C77934"/>
    <w:rsid w:val="00C810A0"/>
    <w:rsid w:val="00C95F7D"/>
    <w:rsid w:val="00CD573D"/>
    <w:rsid w:val="00D45529"/>
    <w:rsid w:val="00D553C3"/>
    <w:rsid w:val="00D572FC"/>
    <w:rsid w:val="00D67626"/>
    <w:rsid w:val="00D7495C"/>
    <w:rsid w:val="00D85CC7"/>
    <w:rsid w:val="00DC5EE1"/>
    <w:rsid w:val="00DE6E73"/>
    <w:rsid w:val="00E0604E"/>
    <w:rsid w:val="00E24459"/>
    <w:rsid w:val="00E47BAA"/>
    <w:rsid w:val="00E57D26"/>
    <w:rsid w:val="00EB5AAB"/>
    <w:rsid w:val="00EC05D9"/>
    <w:rsid w:val="00F01C32"/>
    <w:rsid w:val="00F2613E"/>
    <w:rsid w:val="00F737BA"/>
    <w:rsid w:val="00FB0512"/>
    <w:rsid w:val="00FC64E1"/>
    <w:rsid w:val="00FE3A90"/>
    <w:rsid w:val="00FE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5AD8"/>
  <w15:chartTrackingRefBased/>
  <w15:docId w15:val="{7615A55E-F564-4849-A77B-F4F340C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5AF"/>
    <w:rPr>
      <w:color w:val="0563C1" w:themeColor="hyperlink"/>
      <w:u w:val="single"/>
    </w:rPr>
  </w:style>
  <w:style w:type="paragraph" w:styleId="ListParagraph">
    <w:name w:val="List Paragraph"/>
    <w:basedOn w:val="Normal"/>
    <w:uiPriority w:val="34"/>
    <w:qFormat/>
    <w:rsid w:val="003008A5"/>
    <w:pPr>
      <w:ind w:left="720"/>
      <w:contextualSpacing/>
    </w:pPr>
  </w:style>
  <w:style w:type="paragraph" w:styleId="BalloonText">
    <w:name w:val="Balloon Text"/>
    <w:basedOn w:val="Normal"/>
    <w:link w:val="BalloonTextChar"/>
    <w:uiPriority w:val="99"/>
    <w:semiHidden/>
    <w:unhideWhenUsed/>
    <w:rsid w:val="008A0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3C"/>
    <w:rPr>
      <w:rFonts w:ascii="Segoe UI" w:hAnsi="Segoe UI" w:cs="Segoe UI"/>
      <w:sz w:val="18"/>
      <w:szCs w:val="18"/>
    </w:rPr>
  </w:style>
  <w:style w:type="character" w:styleId="UnresolvedMention">
    <w:name w:val="Unresolved Mention"/>
    <w:basedOn w:val="DefaultParagraphFont"/>
    <w:uiPriority w:val="99"/>
    <w:semiHidden/>
    <w:unhideWhenUsed/>
    <w:rsid w:val="0060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195">
      <w:bodyDiv w:val="1"/>
      <w:marLeft w:val="0"/>
      <w:marRight w:val="0"/>
      <w:marTop w:val="0"/>
      <w:marBottom w:val="0"/>
      <w:divBdr>
        <w:top w:val="none" w:sz="0" w:space="0" w:color="auto"/>
        <w:left w:val="none" w:sz="0" w:space="0" w:color="auto"/>
        <w:bottom w:val="none" w:sz="0" w:space="0" w:color="auto"/>
        <w:right w:val="none" w:sz="0" w:space="0" w:color="auto"/>
      </w:divBdr>
    </w:div>
    <w:div w:id="471489245">
      <w:bodyDiv w:val="1"/>
      <w:marLeft w:val="0"/>
      <w:marRight w:val="0"/>
      <w:marTop w:val="0"/>
      <w:marBottom w:val="0"/>
      <w:divBdr>
        <w:top w:val="none" w:sz="0" w:space="0" w:color="auto"/>
        <w:left w:val="none" w:sz="0" w:space="0" w:color="auto"/>
        <w:bottom w:val="none" w:sz="0" w:space="0" w:color="auto"/>
        <w:right w:val="none" w:sz="0" w:space="0" w:color="auto"/>
      </w:divBdr>
    </w:div>
    <w:div w:id="607856539">
      <w:bodyDiv w:val="1"/>
      <w:marLeft w:val="0"/>
      <w:marRight w:val="0"/>
      <w:marTop w:val="0"/>
      <w:marBottom w:val="0"/>
      <w:divBdr>
        <w:top w:val="none" w:sz="0" w:space="0" w:color="auto"/>
        <w:left w:val="none" w:sz="0" w:space="0" w:color="auto"/>
        <w:bottom w:val="none" w:sz="0" w:space="0" w:color="auto"/>
        <w:right w:val="none" w:sz="0" w:space="0" w:color="auto"/>
      </w:divBdr>
    </w:div>
    <w:div w:id="865489214">
      <w:bodyDiv w:val="1"/>
      <w:marLeft w:val="0"/>
      <w:marRight w:val="0"/>
      <w:marTop w:val="0"/>
      <w:marBottom w:val="0"/>
      <w:divBdr>
        <w:top w:val="none" w:sz="0" w:space="0" w:color="auto"/>
        <w:left w:val="none" w:sz="0" w:space="0" w:color="auto"/>
        <w:bottom w:val="none" w:sz="0" w:space="0" w:color="auto"/>
        <w:right w:val="none" w:sz="0" w:space="0" w:color="auto"/>
      </w:divBdr>
    </w:div>
    <w:div w:id="883954463">
      <w:bodyDiv w:val="1"/>
      <w:marLeft w:val="0"/>
      <w:marRight w:val="0"/>
      <w:marTop w:val="0"/>
      <w:marBottom w:val="0"/>
      <w:divBdr>
        <w:top w:val="none" w:sz="0" w:space="0" w:color="auto"/>
        <w:left w:val="none" w:sz="0" w:space="0" w:color="auto"/>
        <w:bottom w:val="none" w:sz="0" w:space="0" w:color="auto"/>
        <w:right w:val="none" w:sz="0" w:space="0" w:color="auto"/>
      </w:divBdr>
    </w:div>
    <w:div w:id="1068577945">
      <w:bodyDiv w:val="1"/>
      <w:marLeft w:val="0"/>
      <w:marRight w:val="0"/>
      <w:marTop w:val="0"/>
      <w:marBottom w:val="0"/>
      <w:divBdr>
        <w:top w:val="none" w:sz="0" w:space="0" w:color="auto"/>
        <w:left w:val="none" w:sz="0" w:space="0" w:color="auto"/>
        <w:bottom w:val="none" w:sz="0" w:space="0" w:color="auto"/>
        <w:right w:val="none" w:sz="0" w:space="0" w:color="auto"/>
      </w:divBdr>
    </w:div>
    <w:div w:id="15784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amiltonma.gov/government/planning-board/" TargetMode="External"/><Relationship Id="rId4" Type="http://schemas.openxmlformats.org/officeDocument/2006/relationships/numbering" Target="numbering.xml"/><Relationship Id="rId9" Type="http://schemas.openxmlformats.org/officeDocument/2006/relationships/hyperlink" Target="https://us02web.zoom.us/j/83086949792?pwd=9zxvcz2XLGdK7LqCd4PnIac05a216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987B9770EC54CA09868E927D2C362" ma:contentTypeVersion="5" ma:contentTypeDescription="Create a new document." ma:contentTypeScope="" ma:versionID="317d8caa5edf4a6454f872436e2b559a">
  <xsd:schema xmlns:xsd="http://www.w3.org/2001/XMLSchema" xmlns:xs="http://www.w3.org/2001/XMLSchema" xmlns:p="http://schemas.microsoft.com/office/2006/metadata/properties" xmlns:ns3="e83d9b0f-0f15-4c94-bb16-f5b9acaf13b8" targetNamespace="http://schemas.microsoft.com/office/2006/metadata/properties" ma:root="true" ma:fieldsID="6295d4ee34d5d5d0860d5c450167fd97" ns3:_="">
    <xsd:import namespace="e83d9b0f-0f15-4c94-bb16-f5b9acaf13b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9b0f-0f15-4c94-bb16-f5b9acaf13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11DC6-6BFD-47DE-8EAB-5440BA699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9b0f-0f15-4c94-bb16-f5b9acaf1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13577-BFC3-4628-9259-7262BD5A82F6}">
  <ds:schemaRefs>
    <ds:schemaRef ds:uri="http://schemas.microsoft.com/sharepoint/v3/contenttype/forms"/>
  </ds:schemaRefs>
</ds:datastoreItem>
</file>

<file path=customXml/itemProps3.xml><?xml version="1.0" encoding="utf-8"?>
<ds:datastoreItem xmlns:ds="http://schemas.openxmlformats.org/officeDocument/2006/customXml" ds:itemID="{3D87B4ED-D023-4934-A070-7756AFF0638C}">
  <ds:schemaRefs>
    <ds:schemaRef ds:uri="http://purl.org/dc/dcmitype/"/>
    <ds:schemaRef ds:uri="e83d9b0f-0f15-4c94-bb16-f5b9acaf13b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Mark Connors</cp:lastModifiedBy>
  <cp:revision>2</cp:revision>
  <cp:lastPrinted>2025-03-11T20:58:00Z</cp:lastPrinted>
  <dcterms:created xsi:type="dcterms:W3CDTF">2025-06-12T14:27:00Z</dcterms:created>
  <dcterms:modified xsi:type="dcterms:W3CDTF">2025-06-12T14:27:00Z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0x010100769987B9770EC54CA09868E927D2C362</vt:lpwstr>
  </property>
</Properties>
</file>